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A1EA" w14:textId="77777777" w:rsidR="008E4F02" w:rsidRDefault="002001CB" w:rsidP="002001CB">
      <w:pPr>
        <w:pStyle w:val="Corpsdetexte"/>
        <w:kinsoku w:val="0"/>
        <w:overflowPunct w:val="0"/>
        <w:ind w:left="426"/>
        <w:rPr>
          <w:color w:val="135D8A"/>
          <w:w w:val="105"/>
          <w:lang w:val="fr-FR"/>
        </w:rPr>
      </w:pPr>
      <w:bookmarkStart w:id="0" w:name="_Hlk82694057"/>
      <w:bookmarkEnd w:id="0"/>
      <w:r>
        <w:rPr>
          <w:color w:val="135D8A"/>
          <w:w w:val="105"/>
          <w:lang w:val="fr-FR"/>
        </w:rPr>
        <w:t xml:space="preserve">   </w:t>
      </w:r>
      <w:r>
        <w:rPr>
          <w:color w:val="135D8A"/>
          <w:w w:val="105"/>
          <w:lang w:val="fr-FR"/>
        </w:rPr>
        <w:tab/>
      </w:r>
    </w:p>
    <w:tbl>
      <w:tblPr>
        <w:tblStyle w:val="Grilledutableau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6674"/>
      </w:tblGrid>
      <w:tr w:rsidR="008E4F02" w:rsidRPr="00B46658" w14:paraId="3AB4D9C6" w14:textId="77777777" w:rsidTr="001452CF">
        <w:tc>
          <w:tcPr>
            <w:tcW w:w="4236" w:type="dxa"/>
          </w:tcPr>
          <w:p w14:paraId="44B8F642" w14:textId="312F5843" w:rsidR="008E4F02" w:rsidRPr="00B46658" w:rsidRDefault="008E4F02" w:rsidP="003B540E">
            <w:r>
              <w:rPr>
                <w:noProof/>
              </w:rPr>
              <w:drawing>
                <wp:inline distT="0" distB="0" distL="0" distR="0" wp14:anchorId="5AE178E0" wp14:editId="16E706D0">
                  <wp:extent cx="1504950" cy="1410749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111" cy="14155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6674" w:type="dxa"/>
          </w:tcPr>
          <w:p w14:paraId="3673921D" w14:textId="77777777" w:rsidR="001452CF" w:rsidRDefault="001452CF" w:rsidP="008E4F02">
            <w:pPr>
              <w:pStyle w:val="Corpsdetexte"/>
              <w:kinsoku w:val="0"/>
              <w:overflowPunct w:val="0"/>
              <w:ind w:left="23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C118E" w14:textId="2CBBA9F3" w:rsidR="008E4F02" w:rsidRDefault="008E4F02" w:rsidP="008E4F02">
            <w:pPr>
              <w:pStyle w:val="Corpsdetexte"/>
              <w:kinsoku w:val="0"/>
              <w:overflowPunct w:val="0"/>
              <w:ind w:left="23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B606A16" wp14:editId="5CD2A090">
                  <wp:extent cx="657225" cy="514350"/>
                  <wp:effectExtent l="0" t="0" r="952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960" cy="518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CA2450" w14:textId="77777777" w:rsidR="008E4F02" w:rsidRDefault="008E4F02" w:rsidP="008E4F02">
            <w:pPr>
              <w:pStyle w:val="Corpsdetexte"/>
              <w:kinsoku w:val="0"/>
              <w:overflowPunct w:val="0"/>
              <w:spacing w:before="49" w:line="366" w:lineRule="exact"/>
              <w:ind w:left="2469" w:right="2408" w:hanging="1371"/>
              <w:jc w:val="center"/>
              <w:rPr>
                <w:color w:val="34444B"/>
                <w:w w:val="80"/>
                <w:sz w:val="34"/>
                <w:szCs w:val="34"/>
              </w:rPr>
            </w:pPr>
            <w:r>
              <w:rPr>
                <w:color w:val="6B93A1"/>
                <w:spacing w:val="-3"/>
                <w:w w:val="80"/>
                <w:sz w:val="34"/>
                <w:szCs w:val="34"/>
              </w:rPr>
              <w:t xml:space="preserve"> </w:t>
            </w:r>
            <w:proofErr w:type="gramStart"/>
            <w:r>
              <w:rPr>
                <w:color w:val="6B93A1"/>
                <w:spacing w:val="-3"/>
                <w:w w:val="80"/>
                <w:sz w:val="34"/>
                <w:szCs w:val="34"/>
              </w:rPr>
              <w:t>l'</w:t>
            </w:r>
            <w:r>
              <w:rPr>
                <w:color w:val="34444B"/>
                <w:spacing w:val="-3"/>
                <w:w w:val="80"/>
                <w:sz w:val="34"/>
                <w:szCs w:val="34"/>
              </w:rPr>
              <w:t>Orga</w:t>
            </w:r>
            <w:r>
              <w:rPr>
                <w:color w:val="34444B"/>
                <w:spacing w:val="-7"/>
                <w:w w:val="80"/>
                <w:sz w:val="34"/>
                <w:szCs w:val="34"/>
              </w:rPr>
              <w:t>nisation</w:t>
            </w:r>
            <w:proofErr w:type="gramEnd"/>
            <w:r>
              <w:rPr>
                <w:color w:val="34444B"/>
                <w:spacing w:val="36"/>
                <w:w w:val="80"/>
                <w:sz w:val="34"/>
                <w:szCs w:val="34"/>
              </w:rPr>
              <w:t xml:space="preserve"> </w:t>
            </w:r>
            <w:r>
              <w:rPr>
                <w:color w:val="34444B"/>
                <w:w w:val="80"/>
                <w:sz w:val="34"/>
                <w:szCs w:val="34"/>
              </w:rPr>
              <w:t>Funéraire</w:t>
            </w:r>
          </w:p>
          <w:p w14:paraId="635122E7" w14:textId="2A2B78B5" w:rsidR="008E4F02" w:rsidRDefault="008E4F02" w:rsidP="008E4F02">
            <w:pPr>
              <w:pStyle w:val="Corpsdetexte"/>
              <w:kinsoku w:val="0"/>
              <w:overflowPunct w:val="0"/>
              <w:spacing w:line="159" w:lineRule="exact"/>
              <w:ind w:left="2500" w:right="1114"/>
            </w:pPr>
            <w:r>
              <w:rPr>
                <w:color w:val="6B93A1"/>
                <w:sz w:val="16"/>
                <w:szCs w:val="16"/>
              </w:rPr>
              <w:t>Ensemble depuis</w:t>
            </w:r>
            <w:r>
              <w:rPr>
                <w:color w:val="6B93A1"/>
                <w:spacing w:val="10"/>
                <w:sz w:val="16"/>
                <w:szCs w:val="16"/>
              </w:rPr>
              <w:t xml:space="preserve"> </w:t>
            </w:r>
            <w:r>
              <w:rPr>
                <w:color w:val="6B93A1"/>
                <w:sz w:val="16"/>
                <w:szCs w:val="16"/>
              </w:rPr>
              <w:t>1950</w:t>
            </w:r>
          </w:p>
        </w:tc>
      </w:tr>
    </w:tbl>
    <w:p w14:paraId="2020FDF7" w14:textId="5E6E4260" w:rsidR="001452CF" w:rsidRPr="003A69F1" w:rsidRDefault="001452CF" w:rsidP="007E6567">
      <w:pPr>
        <w:pStyle w:val="Corpsdetexte"/>
        <w:rPr>
          <w:lang w:val="fr-FR"/>
        </w:rPr>
      </w:pPr>
    </w:p>
    <w:p w14:paraId="6ACDE1C0" w14:textId="46F5531D" w:rsidR="008C44F2" w:rsidRPr="003A69F1" w:rsidRDefault="004C767E">
      <w:pPr>
        <w:spacing w:before="163"/>
        <w:ind w:left="6470"/>
        <w:rPr>
          <w:b/>
          <w:sz w:val="23"/>
          <w:lang w:val="fr-FR"/>
        </w:rPr>
      </w:pPr>
      <w:r w:rsidRPr="003A69F1">
        <w:rPr>
          <w:b/>
          <w:color w:val="313433"/>
          <w:w w:val="115"/>
          <w:sz w:val="23"/>
          <w:lang w:val="fr-FR"/>
        </w:rPr>
        <w:t>Madame, Monsieur...</w:t>
      </w:r>
    </w:p>
    <w:p w14:paraId="0C9B9564" w14:textId="701A406A" w:rsidR="008C1824" w:rsidRPr="003A69F1" w:rsidRDefault="008C1824" w:rsidP="008C1824">
      <w:pPr>
        <w:pStyle w:val="Corpsdetexte"/>
        <w:ind w:left="6480"/>
        <w:rPr>
          <w:b/>
          <w:sz w:val="26"/>
          <w:lang w:val="fr-FR"/>
        </w:rPr>
      </w:pPr>
      <w:r>
        <w:rPr>
          <w:b/>
          <w:sz w:val="26"/>
          <w:lang w:val="fr-FR"/>
        </w:rPr>
        <w:t>15 Rue des alouettes</w:t>
      </w:r>
    </w:p>
    <w:p w14:paraId="554F4D16" w14:textId="5ED2CF25" w:rsidR="003B540E" w:rsidRDefault="008C1824" w:rsidP="008C1824">
      <w:pPr>
        <w:spacing w:before="169"/>
        <w:ind w:left="6326" w:firstLine="154"/>
        <w:rPr>
          <w:b/>
          <w:color w:val="313433"/>
          <w:w w:val="105"/>
          <w:sz w:val="23"/>
          <w:lang w:val="fr-FR"/>
        </w:rPr>
      </w:pPr>
      <w:proofErr w:type="spellStart"/>
      <w:r>
        <w:rPr>
          <w:b/>
          <w:color w:val="313433"/>
          <w:w w:val="105"/>
          <w:sz w:val="23"/>
          <w:lang w:val="fr-FR"/>
        </w:rPr>
        <w:t>Nn</w:t>
      </w:r>
      <w:proofErr w:type="spellEnd"/>
      <w:r>
        <w:rPr>
          <w:b/>
          <w:color w:val="313433"/>
          <w:w w:val="105"/>
          <w:sz w:val="23"/>
          <w:lang w:val="fr-FR"/>
        </w:rPr>
        <w:t xml:space="preserve"> </w:t>
      </w:r>
      <w:proofErr w:type="spellStart"/>
      <w:r>
        <w:rPr>
          <w:b/>
          <w:color w:val="313433"/>
          <w:w w:val="105"/>
          <w:sz w:val="23"/>
          <w:lang w:val="fr-FR"/>
        </w:rPr>
        <w:t>nnnn</w:t>
      </w:r>
      <w:proofErr w:type="spellEnd"/>
      <w:r>
        <w:rPr>
          <w:b/>
          <w:color w:val="313433"/>
          <w:w w:val="105"/>
          <w:sz w:val="23"/>
          <w:lang w:val="fr-FR"/>
        </w:rPr>
        <w:t xml:space="preserve"> TRIFFOULLIS les oies</w:t>
      </w:r>
    </w:p>
    <w:p w14:paraId="5861AE88" w14:textId="77777777" w:rsidR="00E40C7C" w:rsidRDefault="00E40C7C" w:rsidP="008C1824">
      <w:pPr>
        <w:spacing w:before="169"/>
        <w:ind w:left="6326" w:firstLine="154"/>
        <w:rPr>
          <w:b/>
          <w:color w:val="313433"/>
          <w:w w:val="105"/>
          <w:sz w:val="23"/>
          <w:lang w:val="fr-FR"/>
        </w:rPr>
      </w:pPr>
    </w:p>
    <w:p w14:paraId="29E07613" w14:textId="620873F3" w:rsidR="00E40C7C" w:rsidRPr="003A69F1" w:rsidRDefault="004C767E" w:rsidP="007E6567">
      <w:pPr>
        <w:pStyle w:val="Corpsdetexte"/>
        <w:ind w:left="142"/>
        <w:jc w:val="both"/>
        <w:rPr>
          <w:lang w:val="fr-FR"/>
        </w:rPr>
      </w:pPr>
      <w:r w:rsidRPr="003A69F1">
        <w:rPr>
          <w:color w:val="313433"/>
          <w:w w:val="105"/>
          <w:lang w:val="fr-FR"/>
        </w:rPr>
        <w:t>Cher(e) adhérent(e),</w:t>
      </w:r>
    </w:p>
    <w:p w14:paraId="53DEFA77" w14:textId="77777777" w:rsidR="008C44F2" w:rsidRPr="003A69F1" w:rsidRDefault="008C44F2" w:rsidP="007E6567">
      <w:pPr>
        <w:pStyle w:val="Corpsdetexte"/>
        <w:ind w:left="142"/>
        <w:jc w:val="both"/>
        <w:rPr>
          <w:sz w:val="22"/>
          <w:lang w:val="fr-FR"/>
        </w:rPr>
      </w:pPr>
    </w:p>
    <w:p w14:paraId="2C3B7FF2" w14:textId="77777777" w:rsidR="008C44F2" w:rsidRPr="003A69F1" w:rsidRDefault="004C767E" w:rsidP="007E6567">
      <w:pPr>
        <w:pStyle w:val="Corpsdetexte"/>
        <w:spacing w:line="252" w:lineRule="auto"/>
        <w:ind w:left="142" w:right="1" w:firstLine="6"/>
        <w:jc w:val="both"/>
        <w:rPr>
          <w:b/>
          <w:lang w:val="fr-FR"/>
        </w:rPr>
      </w:pPr>
      <w:r w:rsidRPr="003A69F1">
        <w:rPr>
          <w:color w:val="313433"/>
          <w:w w:val="105"/>
          <w:lang w:val="fr-FR"/>
        </w:rPr>
        <w:t xml:space="preserve">En octobre 2010, en étroite collaboration avec notre partenaire l'Organisation Funéraire, nous avons créé et mis en place le </w:t>
      </w:r>
      <w:r w:rsidRPr="003A69F1">
        <w:rPr>
          <w:b/>
          <w:color w:val="313433"/>
          <w:w w:val="105"/>
          <w:lang w:val="fr-FR"/>
        </w:rPr>
        <w:t>Guide des Volontés.</w:t>
      </w:r>
    </w:p>
    <w:p w14:paraId="01A84328" w14:textId="77777777" w:rsidR="008C44F2" w:rsidRPr="007E6567" w:rsidRDefault="008C44F2" w:rsidP="007E6567">
      <w:pPr>
        <w:pStyle w:val="Corpsdetexte"/>
        <w:ind w:left="142" w:right="1"/>
        <w:jc w:val="both"/>
        <w:rPr>
          <w:b/>
          <w:sz w:val="22"/>
          <w:szCs w:val="22"/>
          <w:lang w:val="fr-FR"/>
        </w:rPr>
      </w:pPr>
    </w:p>
    <w:p w14:paraId="2F24F9A6" w14:textId="071A885C" w:rsidR="008C44F2" w:rsidRPr="003A69F1" w:rsidRDefault="004C767E" w:rsidP="007E6567">
      <w:pPr>
        <w:pStyle w:val="Corpsdetexte"/>
        <w:ind w:left="142" w:right="1"/>
        <w:jc w:val="both"/>
        <w:rPr>
          <w:lang w:val="fr-FR"/>
        </w:rPr>
      </w:pPr>
      <w:r w:rsidRPr="003A69F1">
        <w:rPr>
          <w:color w:val="313433"/>
          <w:w w:val="105"/>
          <w:lang w:val="fr-FR"/>
        </w:rPr>
        <w:t>Depuis cette époque, les solutions de prévoyance se sont multipliées et généralisées</w:t>
      </w:r>
      <w:r w:rsidR="00DB4CF8">
        <w:rPr>
          <w:color w:val="313433"/>
          <w:w w:val="105"/>
          <w:lang w:val="fr-FR"/>
        </w:rPr>
        <w:t xml:space="preserve"> et vos besoins ont pu évoluer</w:t>
      </w:r>
      <w:r w:rsidRPr="003A69F1">
        <w:rPr>
          <w:color w:val="313433"/>
          <w:w w:val="105"/>
          <w:lang w:val="fr-FR"/>
        </w:rPr>
        <w:t>.</w:t>
      </w:r>
    </w:p>
    <w:p w14:paraId="388A1DEA" w14:textId="77777777" w:rsidR="008C44F2" w:rsidRPr="007E6567" w:rsidRDefault="008C44F2" w:rsidP="007E6567">
      <w:pPr>
        <w:pStyle w:val="Corpsdetexte"/>
        <w:spacing w:before="1"/>
        <w:ind w:left="142" w:right="1"/>
        <w:jc w:val="both"/>
        <w:rPr>
          <w:sz w:val="22"/>
          <w:szCs w:val="22"/>
          <w:lang w:val="fr-FR"/>
        </w:rPr>
      </w:pPr>
    </w:p>
    <w:p w14:paraId="25AA595D" w14:textId="1C0EEA63" w:rsidR="008C44F2" w:rsidRPr="007E6567" w:rsidRDefault="004C767E" w:rsidP="007E6567">
      <w:pPr>
        <w:pStyle w:val="Corpsdetexte"/>
        <w:spacing w:line="252" w:lineRule="auto"/>
        <w:ind w:left="142" w:right="1" w:firstLine="2"/>
        <w:jc w:val="both"/>
        <w:rPr>
          <w:color w:val="313433"/>
          <w:w w:val="105"/>
          <w:lang w:val="fr-FR"/>
        </w:rPr>
      </w:pPr>
      <w:r w:rsidRPr="003A69F1">
        <w:rPr>
          <w:color w:val="313433"/>
          <w:w w:val="105"/>
          <w:lang w:val="fr-FR"/>
        </w:rPr>
        <w:t xml:space="preserve">Pour ces raisons, nous avons souhaité </w:t>
      </w:r>
      <w:r w:rsidR="00695AF3" w:rsidRPr="003A69F1">
        <w:rPr>
          <w:color w:val="313433"/>
          <w:w w:val="105"/>
          <w:lang w:val="fr-FR"/>
        </w:rPr>
        <w:t>aller plus loin</w:t>
      </w:r>
      <w:r w:rsidR="003A69F1" w:rsidRPr="003A69F1">
        <w:rPr>
          <w:color w:val="313433"/>
          <w:w w:val="105"/>
          <w:lang w:val="fr-FR"/>
        </w:rPr>
        <w:t xml:space="preserve"> pour </w:t>
      </w:r>
      <w:r w:rsidR="00E7763E">
        <w:rPr>
          <w:color w:val="313433"/>
          <w:w w:val="105"/>
          <w:lang w:val="fr-FR"/>
        </w:rPr>
        <w:t xml:space="preserve">accompagner </w:t>
      </w:r>
      <w:r w:rsidR="003A69F1" w:rsidRPr="003A69F1">
        <w:rPr>
          <w:color w:val="313433"/>
          <w:w w:val="105"/>
          <w:lang w:val="fr-FR"/>
        </w:rPr>
        <w:t xml:space="preserve">les </w:t>
      </w:r>
      <w:r w:rsidR="0002121E" w:rsidRPr="003A69F1">
        <w:rPr>
          <w:color w:val="313433"/>
          <w:w w:val="105"/>
          <w:lang w:val="fr-FR"/>
        </w:rPr>
        <w:t>adhérents</w:t>
      </w:r>
      <w:r w:rsidR="003A69F1" w:rsidRPr="003A69F1">
        <w:rPr>
          <w:color w:val="313433"/>
          <w:w w:val="105"/>
          <w:lang w:val="fr-FR"/>
        </w:rPr>
        <w:t xml:space="preserve"> </w:t>
      </w:r>
      <w:r w:rsidR="00E7763E">
        <w:rPr>
          <w:color w:val="313433"/>
          <w:w w:val="105"/>
          <w:lang w:val="fr-FR"/>
        </w:rPr>
        <w:t xml:space="preserve">qui comme vous ont déposé </w:t>
      </w:r>
      <w:r w:rsidR="003A69F1" w:rsidRPr="003A69F1">
        <w:rPr>
          <w:color w:val="313433"/>
          <w:w w:val="105"/>
          <w:lang w:val="fr-FR"/>
        </w:rPr>
        <w:t xml:space="preserve">un guide </w:t>
      </w:r>
      <w:r w:rsidR="003B540E" w:rsidRPr="003A69F1">
        <w:rPr>
          <w:color w:val="313433"/>
          <w:w w:val="105"/>
          <w:lang w:val="fr-FR"/>
        </w:rPr>
        <w:t>des</w:t>
      </w:r>
      <w:r w:rsidR="003B540E">
        <w:rPr>
          <w:color w:val="313433"/>
          <w:w w:val="105"/>
          <w:lang w:val="fr-FR"/>
        </w:rPr>
        <w:t xml:space="preserve"> </w:t>
      </w:r>
      <w:r w:rsidR="003B540E" w:rsidRPr="003A69F1">
        <w:rPr>
          <w:color w:val="313433"/>
          <w:w w:val="105"/>
          <w:lang w:val="fr-FR"/>
        </w:rPr>
        <w:t>volontés</w:t>
      </w:r>
      <w:r w:rsidR="00695AF3" w:rsidRPr="003A69F1">
        <w:rPr>
          <w:color w:val="313433"/>
          <w:w w:val="105"/>
          <w:lang w:val="fr-FR"/>
        </w:rPr>
        <w:t xml:space="preserve">. </w:t>
      </w:r>
      <w:r w:rsidR="00AC3BE9">
        <w:rPr>
          <w:color w:val="313433"/>
          <w:w w:val="105"/>
          <w:lang w:val="fr-FR"/>
        </w:rPr>
        <w:t>La SPM est</w:t>
      </w:r>
      <w:r w:rsidRPr="003A69F1">
        <w:rPr>
          <w:color w:val="313433"/>
          <w:w w:val="105"/>
          <w:lang w:val="fr-FR"/>
        </w:rPr>
        <w:t xml:space="preserve"> en mesure </w:t>
      </w:r>
      <w:r w:rsidR="00695AF3" w:rsidRPr="003A69F1">
        <w:rPr>
          <w:color w:val="313433"/>
          <w:w w:val="105"/>
          <w:lang w:val="fr-FR"/>
        </w:rPr>
        <w:t xml:space="preserve">aujourd’hui </w:t>
      </w:r>
      <w:r w:rsidRPr="003A69F1">
        <w:rPr>
          <w:color w:val="313433"/>
          <w:w w:val="105"/>
          <w:lang w:val="fr-FR"/>
        </w:rPr>
        <w:t>de vous proposer avec notre partenaire</w:t>
      </w:r>
      <w:r w:rsidR="00695AF3" w:rsidRPr="003A69F1">
        <w:rPr>
          <w:color w:val="313433"/>
          <w:w w:val="105"/>
          <w:lang w:val="fr-FR"/>
        </w:rPr>
        <w:t xml:space="preserve"> </w:t>
      </w:r>
      <w:r w:rsidR="00AC3BE9">
        <w:rPr>
          <w:color w:val="313433"/>
          <w:w w:val="105"/>
          <w:lang w:val="fr-FR"/>
        </w:rPr>
        <w:t xml:space="preserve">les </w:t>
      </w:r>
      <w:r w:rsidR="00DC44D3" w:rsidRPr="003A69F1">
        <w:rPr>
          <w:color w:val="313433"/>
          <w:w w:val="105"/>
          <w:lang w:val="fr-FR"/>
        </w:rPr>
        <w:t>de</w:t>
      </w:r>
      <w:r w:rsidR="00DC44D3">
        <w:rPr>
          <w:color w:val="313433"/>
          <w:w w:val="105"/>
          <w:lang w:val="fr-FR"/>
        </w:rPr>
        <w:t>ux</w:t>
      </w:r>
      <w:r w:rsidR="00DC44D3" w:rsidRPr="003A69F1">
        <w:rPr>
          <w:color w:val="313433"/>
          <w:w w:val="105"/>
          <w:lang w:val="fr-FR"/>
        </w:rPr>
        <w:t xml:space="preserve"> offres</w:t>
      </w:r>
      <w:r w:rsidR="00695AF3" w:rsidRPr="003A69F1">
        <w:rPr>
          <w:color w:val="313433"/>
          <w:w w:val="105"/>
          <w:lang w:val="fr-FR"/>
        </w:rPr>
        <w:t xml:space="preserve"> de prévoyance</w:t>
      </w:r>
      <w:r w:rsidR="00AC3BE9">
        <w:rPr>
          <w:color w:val="313433"/>
          <w:w w:val="105"/>
          <w:lang w:val="fr-FR"/>
        </w:rPr>
        <w:t xml:space="preserve"> jointes à ce courrier</w:t>
      </w:r>
      <w:r w:rsidR="00610B11" w:rsidRPr="003A69F1">
        <w:rPr>
          <w:color w:val="313433"/>
          <w:w w:val="105"/>
          <w:lang w:val="fr-FR"/>
        </w:rPr>
        <w:t xml:space="preserve"> </w:t>
      </w:r>
      <w:r w:rsidR="00DB4CF8">
        <w:rPr>
          <w:color w:val="313433"/>
          <w:w w:val="105"/>
          <w:lang w:val="fr-FR"/>
        </w:rPr>
        <w:t xml:space="preserve">pour </w:t>
      </w:r>
      <w:r w:rsidR="00DB4CF8" w:rsidRPr="003A69F1">
        <w:rPr>
          <w:color w:val="313433"/>
          <w:w w:val="105"/>
          <w:lang w:val="fr-FR"/>
        </w:rPr>
        <w:t xml:space="preserve">vous </w:t>
      </w:r>
      <w:r w:rsidR="00DB4CF8" w:rsidRPr="00D87B85">
        <w:rPr>
          <w:color w:val="313433"/>
          <w:w w:val="105"/>
          <w:lang w:val="fr-FR"/>
        </w:rPr>
        <w:t>permettre d’</w:t>
      </w:r>
      <w:r w:rsidR="00E7763E">
        <w:rPr>
          <w:color w:val="313433"/>
          <w:w w:val="105"/>
          <w:lang w:val="fr-FR"/>
        </w:rPr>
        <w:t>organiser vos obsèques à l’avance et d’éviter ainsi à vos proches d’avoir à prendre des décisions difficiles</w:t>
      </w:r>
      <w:r w:rsidR="00134058">
        <w:rPr>
          <w:color w:val="313433"/>
          <w:w w:val="105"/>
          <w:lang w:val="fr-FR"/>
        </w:rPr>
        <w:t xml:space="preserve"> le moment venu</w:t>
      </w:r>
      <w:r w:rsidR="00E7763E">
        <w:rPr>
          <w:color w:val="313433"/>
          <w:w w:val="105"/>
          <w:lang w:val="fr-FR"/>
        </w:rPr>
        <w:t xml:space="preserve">. </w:t>
      </w:r>
      <w:r w:rsidR="006938DF" w:rsidRPr="007E6567">
        <w:rPr>
          <w:color w:val="313433"/>
          <w:w w:val="105"/>
          <w:lang w:val="fr-FR"/>
        </w:rPr>
        <w:t>Pour toute souscription, l</w:t>
      </w:r>
      <w:r w:rsidR="00CF67C2">
        <w:rPr>
          <w:color w:val="313433"/>
          <w:w w:val="105"/>
          <w:lang w:val="fr-FR"/>
        </w:rPr>
        <w:t>e service</w:t>
      </w:r>
      <w:r w:rsidR="006938DF" w:rsidRPr="007E6567">
        <w:rPr>
          <w:color w:val="313433"/>
          <w:w w:val="105"/>
          <w:lang w:val="fr-FR"/>
        </w:rPr>
        <w:t xml:space="preserve"> </w:t>
      </w:r>
      <w:r w:rsidR="00E40C7C">
        <w:rPr>
          <w:color w:val="313433"/>
          <w:w w:val="105"/>
          <w:lang w:val="fr-FR"/>
        </w:rPr>
        <w:t>SERENICARE (</w:t>
      </w:r>
      <w:r w:rsidR="006778D0">
        <w:rPr>
          <w:color w:val="313433"/>
          <w:w w:val="105"/>
          <w:lang w:val="fr-FR"/>
        </w:rPr>
        <w:t xml:space="preserve">réalisation des </w:t>
      </w:r>
      <w:r w:rsidR="00E40C7C">
        <w:rPr>
          <w:color w:val="313433"/>
          <w:w w:val="105"/>
          <w:lang w:val="fr-FR"/>
        </w:rPr>
        <w:t>démarches et formalités après obsèques</w:t>
      </w:r>
      <w:r w:rsidR="006778D0">
        <w:rPr>
          <w:color w:val="313433"/>
          <w:w w:val="105"/>
          <w:lang w:val="fr-FR"/>
        </w:rPr>
        <w:t xml:space="preserve"> par un expert conseil</w:t>
      </w:r>
      <w:r w:rsidR="00E40C7C">
        <w:rPr>
          <w:color w:val="313433"/>
          <w:w w:val="105"/>
          <w:lang w:val="fr-FR"/>
        </w:rPr>
        <w:t>)</w:t>
      </w:r>
      <w:r w:rsidR="00BE7A6A">
        <w:rPr>
          <w:color w:val="313433"/>
          <w:w w:val="105"/>
          <w:lang w:val="fr-FR"/>
        </w:rPr>
        <w:t>,</w:t>
      </w:r>
      <w:r w:rsidR="00E40C7C">
        <w:rPr>
          <w:color w:val="313433"/>
          <w:w w:val="105"/>
          <w:lang w:val="fr-FR"/>
        </w:rPr>
        <w:t xml:space="preserve"> d’une </w:t>
      </w:r>
      <w:r w:rsidR="00134058" w:rsidRPr="007E6567">
        <w:rPr>
          <w:color w:val="313433"/>
          <w:w w:val="105"/>
          <w:lang w:val="fr-FR"/>
        </w:rPr>
        <w:t xml:space="preserve">valeur </w:t>
      </w:r>
      <w:r w:rsidR="00E40C7C">
        <w:rPr>
          <w:color w:val="313433"/>
          <w:w w:val="105"/>
          <w:lang w:val="fr-FR"/>
        </w:rPr>
        <w:t xml:space="preserve">de 250 </w:t>
      </w:r>
      <w:r w:rsidR="00134058" w:rsidRPr="007E6567">
        <w:rPr>
          <w:color w:val="313433"/>
          <w:w w:val="105"/>
          <w:lang w:val="fr-FR"/>
        </w:rPr>
        <w:t>€</w:t>
      </w:r>
      <w:r w:rsidR="00BE7A6A">
        <w:rPr>
          <w:color w:val="313433"/>
          <w:w w:val="105"/>
          <w:lang w:val="fr-FR"/>
        </w:rPr>
        <w:t>,</w:t>
      </w:r>
      <w:r w:rsidR="00134058" w:rsidRPr="007E6567">
        <w:rPr>
          <w:color w:val="313433"/>
          <w:w w:val="105"/>
          <w:lang w:val="fr-FR"/>
        </w:rPr>
        <w:t xml:space="preserve"> </w:t>
      </w:r>
      <w:r w:rsidR="006938DF" w:rsidRPr="007E6567">
        <w:rPr>
          <w:color w:val="313433"/>
          <w:w w:val="105"/>
          <w:lang w:val="fr-FR"/>
        </w:rPr>
        <w:t xml:space="preserve">est </w:t>
      </w:r>
      <w:r w:rsidR="00134058" w:rsidRPr="007E6567">
        <w:rPr>
          <w:color w:val="313433"/>
          <w:w w:val="105"/>
          <w:lang w:val="fr-FR"/>
        </w:rPr>
        <w:t>offert</w:t>
      </w:r>
      <w:r w:rsidR="001452CF" w:rsidRPr="007E6567">
        <w:rPr>
          <w:color w:val="313433"/>
          <w:w w:val="105"/>
          <w:lang w:val="fr-FR"/>
        </w:rPr>
        <w:t>.</w:t>
      </w:r>
    </w:p>
    <w:p w14:paraId="4BF9A4D1" w14:textId="77777777" w:rsidR="008C44F2" w:rsidRPr="007E6567" w:rsidRDefault="008C44F2" w:rsidP="007E6567">
      <w:pPr>
        <w:pStyle w:val="Corpsdetexte"/>
        <w:spacing w:before="3"/>
        <w:ind w:left="142" w:right="1"/>
        <w:jc w:val="both"/>
        <w:rPr>
          <w:sz w:val="22"/>
          <w:szCs w:val="22"/>
          <w:lang w:val="fr-FR"/>
        </w:rPr>
      </w:pPr>
    </w:p>
    <w:p w14:paraId="727DEB24" w14:textId="2C2B515E" w:rsidR="00EE69C7" w:rsidRPr="00DC44D3" w:rsidRDefault="00DB4CF8" w:rsidP="007E6567">
      <w:pPr>
        <w:pStyle w:val="Corpsdetexte"/>
        <w:spacing w:line="256" w:lineRule="auto"/>
        <w:ind w:left="142" w:right="1" w:firstLine="1"/>
        <w:jc w:val="both"/>
        <w:rPr>
          <w:color w:val="313433"/>
          <w:w w:val="105"/>
          <w:lang w:val="fr-FR"/>
        </w:rPr>
      </w:pPr>
      <w:r>
        <w:rPr>
          <w:color w:val="313433"/>
          <w:w w:val="105"/>
          <w:lang w:val="fr-FR"/>
        </w:rPr>
        <w:t>A partir</w:t>
      </w:r>
      <w:r w:rsidR="00EE69C7" w:rsidRPr="00DC44D3">
        <w:rPr>
          <w:color w:val="313433"/>
          <w:w w:val="105"/>
          <w:lang w:val="fr-FR"/>
        </w:rPr>
        <w:t xml:space="preserve"> d</w:t>
      </w:r>
      <w:r w:rsidR="00DC44D3">
        <w:rPr>
          <w:color w:val="313433"/>
          <w:w w:val="105"/>
          <w:lang w:val="fr-FR"/>
        </w:rPr>
        <w:t>e votre</w:t>
      </w:r>
      <w:r w:rsidR="00EE69C7" w:rsidRPr="00DC44D3">
        <w:rPr>
          <w:color w:val="313433"/>
          <w:w w:val="105"/>
          <w:lang w:val="fr-FR"/>
        </w:rPr>
        <w:t xml:space="preserve"> Guide des volontés</w:t>
      </w:r>
      <w:r w:rsidR="009D1049">
        <w:rPr>
          <w:color w:val="313433"/>
          <w:w w:val="105"/>
          <w:lang w:val="fr-FR"/>
        </w:rPr>
        <w:t xml:space="preserve"> et des modifications que vous souhaiteriez apporter</w:t>
      </w:r>
      <w:r w:rsidR="00EE69C7" w:rsidRPr="00DC44D3">
        <w:rPr>
          <w:color w:val="313433"/>
          <w:w w:val="105"/>
          <w:lang w:val="fr-FR"/>
        </w:rPr>
        <w:t xml:space="preserve">, l’Organisation Funéraire </w:t>
      </w:r>
      <w:r w:rsidR="009942E8">
        <w:rPr>
          <w:color w:val="313433"/>
          <w:w w:val="105"/>
          <w:lang w:val="fr-FR"/>
        </w:rPr>
        <w:t>établira</w:t>
      </w:r>
      <w:r>
        <w:rPr>
          <w:color w:val="313433"/>
          <w:w w:val="105"/>
          <w:lang w:val="fr-FR"/>
        </w:rPr>
        <w:t xml:space="preserve"> </w:t>
      </w:r>
      <w:r w:rsidR="00EE69C7" w:rsidRPr="00DC44D3">
        <w:rPr>
          <w:color w:val="313433"/>
          <w:w w:val="105"/>
          <w:lang w:val="fr-FR"/>
        </w:rPr>
        <w:t>un devis</w:t>
      </w:r>
      <w:r w:rsidR="00DC44D3">
        <w:rPr>
          <w:color w:val="313433"/>
          <w:w w:val="105"/>
          <w:lang w:val="fr-FR"/>
        </w:rPr>
        <w:t xml:space="preserve"> </w:t>
      </w:r>
      <w:r w:rsidR="00EE69C7" w:rsidRPr="00DC44D3">
        <w:rPr>
          <w:color w:val="313433"/>
          <w:w w:val="105"/>
          <w:lang w:val="fr-FR"/>
        </w:rPr>
        <w:t>de prestations funéraires clair et sur­mesure</w:t>
      </w:r>
      <w:r w:rsidR="00DC44D3">
        <w:rPr>
          <w:color w:val="313433"/>
          <w:w w:val="105"/>
          <w:lang w:val="fr-FR"/>
        </w:rPr>
        <w:t xml:space="preserve">. </w:t>
      </w:r>
      <w:r w:rsidR="00EE69C7" w:rsidRPr="00DC44D3">
        <w:rPr>
          <w:color w:val="313433"/>
          <w:w w:val="105"/>
          <w:lang w:val="fr-FR"/>
        </w:rPr>
        <w:t xml:space="preserve">C'est une </w:t>
      </w:r>
      <w:r w:rsidR="009D1049">
        <w:rPr>
          <w:color w:val="313433"/>
          <w:w w:val="105"/>
          <w:lang w:val="fr-FR"/>
        </w:rPr>
        <w:t>prestation</w:t>
      </w:r>
      <w:r w:rsidR="00EE69C7" w:rsidRPr="00DC44D3">
        <w:rPr>
          <w:color w:val="313433"/>
          <w:w w:val="105"/>
          <w:lang w:val="fr-FR"/>
        </w:rPr>
        <w:t xml:space="preserve"> gratuite sans aucune </w:t>
      </w:r>
      <w:r>
        <w:rPr>
          <w:color w:val="313433"/>
          <w:w w:val="105"/>
          <w:lang w:val="fr-FR"/>
        </w:rPr>
        <w:t>obligation</w:t>
      </w:r>
      <w:r w:rsidR="00EE69C7" w:rsidRPr="00DC44D3">
        <w:rPr>
          <w:color w:val="313433"/>
          <w:w w:val="105"/>
          <w:lang w:val="fr-FR"/>
        </w:rPr>
        <w:t xml:space="preserve">. </w:t>
      </w:r>
      <w:r w:rsidR="003772DA">
        <w:rPr>
          <w:color w:val="313433"/>
          <w:w w:val="105"/>
          <w:lang w:val="fr-FR"/>
        </w:rPr>
        <w:t>V</w:t>
      </w:r>
      <w:r>
        <w:rPr>
          <w:color w:val="313433"/>
          <w:w w:val="105"/>
          <w:lang w:val="fr-FR"/>
        </w:rPr>
        <w:t>ous</w:t>
      </w:r>
      <w:r w:rsidR="00FB7FE2">
        <w:rPr>
          <w:color w:val="313433"/>
          <w:w w:val="105"/>
          <w:lang w:val="fr-FR"/>
        </w:rPr>
        <w:t xml:space="preserve"> pourrez</w:t>
      </w:r>
      <w:r w:rsidR="003772DA">
        <w:rPr>
          <w:color w:val="313433"/>
          <w:w w:val="105"/>
          <w:lang w:val="fr-FR"/>
        </w:rPr>
        <w:t xml:space="preserve"> ainsi</w:t>
      </w:r>
      <w:r w:rsidR="00FB7FE2">
        <w:rPr>
          <w:color w:val="313433"/>
          <w:w w:val="105"/>
          <w:lang w:val="fr-FR"/>
        </w:rPr>
        <w:t xml:space="preserve"> étudier avec l’Organisation Funéraire la solution que vous souhaitez mettre en place.</w:t>
      </w:r>
      <w:r>
        <w:rPr>
          <w:color w:val="313433"/>
          <w:w w:val="105"/>
          <w:lang w:val="fr-FR"/>
        </w:rPr>
        <w:t xml:space="preserve"> </w:t>
      </w:r>
    </w:p>
    <w:p w14:paraId="75501250" w14:textId="77777777" w:rsidR="003B540E" w:rsidRPr="007E6567" w:rsidRDefault="003B540E" w:rsidP="007E6567">
      <w:pPr>
        <w:pStyle w:val="Corpsdetexte"/>
        <w:ind w:left="142" w:right="1"/>
        <w:jc w:val="both"/>
        <w:rPr>
          <w:color w:val="313433"/>
          <w:w w:val="105"/>
          <w:sz w:val="22"/>
          <w:szCs w:val="22"/>
          <w:lang w:val="fr-FR"/>
        </w:rPr>
      </w:pPr>
    </w:p>
    <w:p w14:paraId="10067C16" w14:textId="14DD5F77" w:rsidR="008C44F2" w:rsidRPr="007E6567" w:rsidRDefault="009C33FE" w:rsidP="007E6567">
      <w:pPr>
        <w:pStyle w:val="Corpsdetexte"/>
        <w:spacing w:line="261" w:lineRule="auto"/>
        <w:ind w:left="142" w:right="1" w:firstLine="2"/>
        <w:jc w:val="both"/>
        <w:rPr>
          <w:sz w:val="20"/>
          <w:szCs w:val="20"/>
          <w:lang w:val="fr-FR"/>
        </w:rPr>
      </w:pPr>
      <w:r>
        <w:rPr>
          <w:color w:val="313433"/>
          <w:w w:val="105"/>
          <w:lang w:val="fr-FR"/>
        </w:rPr>
        <w:t xml:space="preserve">Nous restons à votre disposition pour toutes questions. </w:t>
      </w:r>
      <w:r w:rsidR="004C767E" w:rsidRPr="003A69F1">
        <w:rPr>
          <w:color w:val="313433"/>
          <w:w w:val="105"/>
          <w:lang w:val="fr-FR"/>
        </w:rPr>
        <w:t>Nous vous prions de croire, Madame, Monsieur, en l'assurance de nos sentiments mutualistes.</w:t>
      </w:r>
    </w:p>
    <w:p w14:paraId="465D9FDA" w14:textId="77777777" w:rsidR="00CB5223" w:rsidRPr="007E6567" w:rsidRDefault="00CB5223" w:rsidP="007E6567">
      <w:pPr>
        <w:pStyle w:val="Corpsdetexte"/>
        <w:ind w:left="142" w:right="1"/>
        <w:jc w:val="both"/>
        <w:rPr>
          <w:sz w:val="20"/>
          <w:szCs w:val="20"/>
          <w:lang w:val="fr-FR"/>
        </w:rPr>
      </w:pPr>
    </w:p>
    <w:p w14:paraId="31A57531" w14:textId="0A2EECBD" w:rsidR="008C44F2" w:rsidRDefault="00776442" w:rsidP="007E6567">
      <w:pPr>
        <w:pStyle w:val="Corpsdetexte"/>
        <w:spacing w:before="10"/>
        <w:ind w:left="142" w:right="1"/>
        <w:jc w:val="both"/>
        <w:rPr>
          <w:color w:val="313433"/>
          <w:w w:val="105"/>
          <w:lang w:val="fr-FR"/>
        </w:rPr>
      </w:pPr>
      <w:r>
        <w:rPr>
          <w:sz w:val="35"/>
          <w:lang w:val="fr-FR"/>
        </w:rPr>
        <w:tab/>
      </w:r>
      <w:r w:rsidR="00AC3BE9">
        <w:rPr>
          <w:sz w:val="35"/>
          <w:lang w:val="fr-FR"/>
        </w:rPr>
        <w:tab/>
      </w:r>
      <w:r w:rsidR="00AC3BE9">
        <w:rPr>
          <w:sz w:val="35"/>
          <w:lang w:val="fr-FR"/>
        </w:rPr>
        <w:tab/>
      </w:r>
      <w:r w:rsidR="00AC3BE9">
        <w:rPr>
          <w:sz w:val="35"/>
          <w:lang w:val="fr-FR"/>
        </w:rPr>
        <w:tab/>
      </w:r>
      <w:r w:rsidR="00AC3BE9">
        <w:rPr>
          <w:sz w:val="35"/>
          <w:lang w:val="fr-FR"/>
        </w:rPr>
        <w:tab/>
      </w:r>
      <w:r w:rsidR="00AC3BE9">
        <w:rPr>
          <w:sz w:val="35"/>
          <w:lang w:val="fr-FR"/>
        </w:rPr>
        <w:tab/>
      </w:r>
      <w:r w:rsidR="00AC3BE9">
        <w:rPr>
          <w:sz w:val="35"/>
          <w:lang w:val="fr-FR"/>
        </w:rPr>
        <w:tab/>
      </w:r>
      <w:r w:rsidR="00AC3BE9">
        <w:rPr>
          <w:sz w:val="35"/>
          <w:lang w:val="fr-FR"/>
        </w:rPr>
        <w:tab/>
      </w:r>
      <w:r w:rsidR="004C767E" w:rsidRPr="003A69F1">
        <w:rPr>
          <w:color w:val="313433"/>
          <w:w w:val="105"/>
          <w:lang w:val="fr-FR"/>
        </w:rPr>
        <w:t>Société de Prévoyance Mutualiste</w:t>
      </w:r>
    </w:p>
    <w:p w14:paraId="0C462B3E" w14:textId="0BA41A52" w:rsidR="00555E0B" w:rsidRDefault="00C54378">
      <w:pPr>
        <w:pStyle w:val="Corpsdetexte"/>
        <w:ind w:left="6409"/>
        <w:rPr>
          <w:color w:val="313433"/>
          <w:w w:val="105"/>
          <w:lang w:val="fr-FR"/>
        </w:rPr>
      </w:pPr>
      <w:r>
        <w:rPr>
          <w:noProof/>
          <w:color w:val="313433"/>
          <w:w w:val="105"/>
          <w:lang w:val="fr-FR"/>
        </w:rPr>
        <w:drawing>
          <wp:anchor distT="0" distB="0" distL="114300" distR="114300" simplePos="0" relativeHeight="251661312" behindDoc="1" locked="0" layoutInCell="1" allowOverlap="0" wp14:anchorId="7CA74D21" wp14:editId="7828C5C8">
            <wp:simplePos x="0" y="0"/>
            <wp:positionH relativeFrom="column">
              <wp:posOffset>6353175</wp:posOffset>
            </wp:positionH>
            <wp:positionV relativeFrom="paragraph">
              <wp:posOffset>93345</wp:posOffset>
            </wp:positionV>
            <wp:extent cx="352425" cy="352425"/>
            <wp:effectExtent l="38100" t="0" r="0" b="0"/>
            <wp:wrapTight wrapText="bothSides">
              <wp:wrapPolygon edited="0">
                <wp:start x="5351" y="2598"/>
                <wp:lineTo x="-3606" y="15073"/>
                <wp:lineTo x="1397" y="19976"/>
                <wp:lineTo x="17859" y="14857"/>
                <wp:lineTo x="22762" y="9854"/>
                <wp:lineTo x="10254" y="-2405"/>
                <wp:lineTo x="5351" y="2598"/>
              </wp:wrapPolygon>
            </wp:wrapTight>
            <wp:docPr id="7" name="Graphique 7" descr="Cise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que 7" descr="Ciseaux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34552"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EBF8B" w14:textId="31927735" w:rsidR="00491B3B" w:rsidRDefault="00555E0B" w:rsidP="00491B3B">
      <w:pPr>
        <w:pStyle w:val="Corpsdetexte"/>
        <w:spacing w:line="256" w:lineRule="auto"/>
        <w:ind w:left="615" w:right="359" w:hanging="757"/>
        <w:rPr>
          <w:color w:val="313433"/>
          <w:w w:val="105"/>
          <w:lang w:val="fr-FR"/>
        </w:rPr>
      </w:pPr>
      <w:r>
        <w:rPr>
          <w:color w:val="313433"/>
          <w:w w:val="105"/>
          <w:lang w:val="fr-FR"/>
        </w:rPr>
        <w:t>-----------------------------------------------------------------------------------------------------</w:t>
      </w:r>
      <w:r w:rsidR="00C54378">
        <w:rPr>
          <w:color w:val="313433"/>
          <w:w w:val="105"/>
          <w:lang w:val="fr-FR"/>
        </w:rPr>
        <w:t>---</w:t>
      </w:r>
      <w:r>
        <w:rPr>
          <w:color w:val="313433"/>
          <w:w w:val="105"/>
          <w:lang w:val="fr-FR"/>
        </w:rPr>
        <w:t>------</w:t>
      </w:r>
      <w:r w:rsidR="00491B3B">
        <w:rPr>
          <w:color w:val="313433"/>
          <w:w w:val="105"/>
          <w:lang w:val="fr-FR"/>
        </w:rPr>
        <w:t>---------</w:t>
      </w:r>
      <w:r w:rsidR="00C54378">
        <w:rPr>
          <w:color w:val="313433"/>
          <w:w w:val="105"/>
          <w:lang w:val="fr-FR"/>
        </w:rPr>
        <w:t>----</w:t>
      </w:r>
    </w:p>
    <w:p w14:paraId="2574A9A1" w14:textId="0DFCAECE" w:rsidR="006938DF" w:rsidRPr="007E6567" w:rsidRDefault="00134058" w:rsidP="007E6567">
      <w:pPr>
        <w:pStyle w:val="Corpsdetexte"/>
        <w:spacing w:line="256" w:lineRule="auto"/>
        <w:ind w:right="1"/>
        <w:contextualSpacing/>
        <w:rPr>
          <w:color w:val="313433"/>
          <w:w w:val="105"/>
          <w:sz w:val="22"/>
          <w:szCs w:val="22"/>
          <w:lang w:val="fr-FR"/>
        </w:rPr>
      </w:pPr>
      <w:r>
        <w:rPr>
          <w:color w:val="313433"/>
          <w:w w:val="105"/>
          <w:sz w:val="22"/>
          <w:szCs w:val="22"/>
          <w:lang w:val="fr-FR"/>
        </w:rPr>
        <w:t>Vous pouvez, si vous êtes intéressé</w:t>
      </w:r>
      <w:r w:rsidR="00BE7A6A">
        <w:rPr>
          <w:color w:val="313433"/>
          <w:w w:val="105"/>
          <w:sz w:val="22"/>
          <w:szCs w:val="22"/>
          <w:lang w:val="fr-FR"/>
        </w:rPr>
        <w:t>(e)</w:t>
      </w:r>
      <w:r>
        <w:rPr>
          <w:color w:val="313433"/>
          <w:w w:val="105"/>
          <w:sz w:val="22"/>
          <w:szCs w:val="22"/>
          <w:lang w:val="fr-FR"/>
        </w:rPr>
        <w:t>,</w:t>
      </w:r>
      <w:r w:rsidR="00420E30">
        <w:rPr>
          <w:color w:val="313433"/>
          <w:w w:val="105"/>
          <w:sz w:val="22"/>
          <w:szCs w:val="22"/>
          <w:lang w:val="fr-FR"/>
        </w:rPr>
        <w:t xml:space="preserve"> </w:t>
      </w:r>
      <w:r w:rsidR="00AC3BE9" w:rsidRPr="007E6567">
        <w:rPr>
          <w:color w:val="313433"/>
          <w:w w:val="105"/>
          <w:sz w:val="22"/>
          <w:szCs w:val="22"/>
          <w:lang w:val="fr-FR"/>
        </w:rPr>
        <w:t xml:space="preserve">contacter l’Organisation Funéraire </w:t>
      </w:r>
      <w:r w:rsidR="00420E30">
        <w:rPr>
          <w:color w:val="313433"/>
          <w:w w:val="105"/>
          <w:sz w:val="22"/>
          <w:szCs w:val="22"/>
          <w:lang w:val="fr-FR"/>
        </w:rPr>
        <w:t>par mail à l’ad</w:t>
      </w:r>
      <w:r w:rsidR="00BE7A6A">
        <w:rPr>
          <w:color w:val="313433"/>
          <w:w w:val="105"/>
          <w:sz w:val="22"/>
          <w:szCs w:val="22"/>
          <w:lang w:val="fr-FR"/>
        </w:rPr>
        <w:t xml:space="preserve">resse </w:t>
      </w:r>
      <w:r w:rsidR="00420E30">
        <w:rPr>
          <w:color w:val="313433"/>
          <w:w w:val="105"/>
          <w:sz w:val="22"/>
          <w:szCs w:val="22"/>
          <w:lang w:val="fr-FR"/>
        </w:rPr>
        <w:t>suivante</w:t>
      </w:r>
      <w:r w:rsidR="00BE7A6A">
        <w:rPr>
          <w:color w:val="313433"/>
          <w:w w:val="105"/>
          <w:sz w:val="22"/>
          <w:szCs w:val="22"/>
          <w:lang w:val="fr-FR"/>
        </w:rPr>
        <w:t xml:space="preserve"> : </w:t>
      </w:r>
      <w:r w:rsidR="00E40C7C">
        <w:rPr>
          <w:b/>
          <w:bCs/>
          <w:color w:val="313433"/>
          <w:w w:val="105"/>
          <w:sz w:val="22"/>
          <w:szCs w:val="22"/>
          <w:lang w:val="fr-FR"/>
        </w:rPr>
        <w:t>contact@organisationfuneraire.fr</w:t>
      </w:r>
      <w:r w:rsidR="00AC3BE9" w:rsidRPr="007E6567">
        <w:rPr>
          <w:color w:val="313433"/>
          <w:w w:val="105"/>
          <w:sz w:val="22"/>
          <w:szCs w:val="22"/>
          <w:lang w:val="fr-FR"/>
        </w:rPr>
        <w:t xml:space="preserve">, </w:t>
      </w:r>
      <w:r w:rsidR="00410308">
        <w:rPr>
          <w:color w:val="313433"/>
          <w:w w:val="105"/>
          <w:sz w:val="22"/>
          <w:szCs w:val="22"/>
          <w:lang w:val="fr-FR"/>
        </w:rPr>
        <w:t>par téléphone au :</w:t>
      </w:r>
      <w:r w:rsidR="00AC3BE9" w:rsidRPr="007E6567">
        <w:rPr>
          <w:color w:val="313433"/>
          <w:w w:val="105"/>
          <w:sz w:val="22"/>
          <w:szCs w:val="22"/>
          <w:lang w:val="fr-FR"/>
        </w:rPr>
        <w:t xml:space="preserve"> </w:t>
      </w:r>
      <w:r w:rsidR="00AC3BE9" w:rsidRPr="007E6567">
        <w:rPr>
          <w:b/>
          <w:bCs/>
          <w:color w:val="313433"/>
          <w:w w:val="105"/>
          <w:sz w:val="22"/>
          <w:szCs w:val="22"/>
          <w:lang w:val="fr-FR"/>
        </w:rPr>
        <w:t xml:space="preserve">01 </w:t>
      </w:r>
      <w:r w:rsidR="00E40C7C">
        <w:rPr>
          <w:b/>
          <w:bCs/>
          <w:color w:val="313433"/>
          <w:w w:val="105"/>
          <w:sz w:val="22"/>
          <w:szCs w:val="22"/>
          <w:lang w:val="fr-FR"/>
        </w:rPr>
        <w:t>43 29 07 50</w:t>
      </w:r>
      <w:r w:rsidR="00410308" w:rsidRPr="007E6567">
        <w:rPr>
          <w:color w:val="313433"/>
          <w:w w:val="105"/>
          <w:sz w:val="22"/>
          <w:szCs w:val="22"/>
          <w:lang w:val="fr-FR"/>
        </w:rPr>
        <w:t>,</w:t>
      </w:r>
      <w:r w:rsidR="00AC3BE9" w:rsidRPr="007E6567">
        <w:rPr>
          <w:color w:val="313433"/>
          <w:w w:val="105"/>
          <w:sz w:val="22"/>
          <w:szCs w:val="22"/>
          <w:lang w:val="fr-FR"/>
        </w:rPr>
        <w:t xml:space="preserve"> </w:t>
      </w:r>
      <w:r w:rsidR="00BE7A6A">
        <w:rPr>
          <w:color w:val="313433"/>
          <w:w w:val="105"/>
          <w:sz w:val="22"/>
          <w:szCs w:val="22"/>
          <w:lang w:val="fr-FR"/>
        </w:rPr>
        <w:t>enfin</w:t>
      </w:r>
      <w:r w:rsidR="00BE7A6A" w:rsidRPr="007E6567">
        <w:rPr>
          <w:color w:val="313433"/>
          <w:w w:val="105"/>
          <w:sz w:val="22"/>
          <w:szCs w:val="22"/>
          <w:lang w:val="fr-FR"/>
        </w:rPr>
        <w:t xml:space="preserve"> </w:t>
      </w:r>
      <w:r w:rsidR="00AC3BE9" w:rsidRPr="007E6567">
        <w:rPr>
          <w:color w:val="313433"/>
          <w:w w:val="105"/>
          <w:sz w:val="22"/>
          <w:szCs w:val="22"/>
          <w:lang w:val="fr-FR"/>
        </w:rPr>
        <w:t xml:space="preserve">par courrier </w:t>
      </w:r>
      <w:r w:rsidR="00420E30">
        <w:rPr>
          <w:color w:val="313433"/>
          <w:w w:val="105"/>
          <w:sz w:val="22"/>
          <w:szCs w:val="22"/>
          <w:lang w:val="fr-FR"/>
        </w:rPr>
        <w:t xml:space="preserve">à l’aide de ce </w:t>
      </w:r>
      <w:r w:rsidRPr="007E6567">
        <w:rPr>
          <w:color w:val="313433"/>
          <w:w w:val="105"/>
          <w:sz w:val="22"/>
          <w:szCs w:val="22"/>
          <w:lang w:val="fr-FR"/>
        </w:rPr>
        <w:t xml:space="preserve">coupon </w:t>
      </w:r>
      <w:r w:rsidR="00905798">
        <w:rPr>
          <w:color w:val="313433"/>
          <w:w w:val="105"/>
          <w:sz w:val="22"/>
          <w:szCs w:val="22"/>
          <w:lang w:val="fr-FR"/>
        </w:rPr>
        <w:t>à retourner</w:t>
      </w:r>
      <w:r w:rsidR="00420E30">
        <w:rPr>
          <w:color w:val="313433"/>
          <w:w w:val="105"/>
          <w:sz w:val="22"/>
          <w:szCs w:val="22"/>
          <w:lang w:val="fr-FR"/>
        </w:rPr>
        <w:t xml:space="preserve"> </w:t>
      </w:r>
      <w:r w:rsidRPr="007E6567">
        <w:rPr>
          <w:color w:val="313433"/>
          <w:w w:val="105"/>
          <w:sz w:val="22"/>
          <w:szCs w:val="22"/>
          <w:lang w:val="fr-FR"/>
        </w:rPr>
        <w:t>à l’adresse suivante :</w:t>
      </w:r>
      <w:r w:rsidR="00AC3BE9" w:rsidRPr="007E6567">
        <w:rPr>
          <w:color w:val="313433"/>
          <w:w w:val="105"/>
          <w:sz w:val="22"/>
          <w:szCs w:val="22"/>
          <w:lang w:val="fr-FR"/>
        </w:rPr>
        <w:t xml:space="preserve"> </w:t>
      </w:r>
      <w:r w:rsidR="00AC3BE9" w:rsidRPr="007E6567">
        <w:rPr>
          <w:b/>
          <w:bCs/>
          <w:sz w:val="22"/>
          <w:szCs w:val="22"/>
          <w:lang w:val="fr-FR"/>
        </w:rPr>
        <w:t xml:space="preserve">Organisation Funéraire </w:t>
      </w:r>
      <w:r w:rsidR="00E40C7C">
        <w:rPr>
          <w:b/>
          <w:bCs/>
          <w:sz w:val="22"/>
          <w:szCs w:val="22"/>
          <w:lang w:val="fr-FR"/>
        </w:rPr>
        <w:t>1bis</w:t>
      </w:r>
      <w:r w:rsidR="00AC3BE9" w:rsidRPr="007E6567">
        <w:rPr>
          <w:b/>
          <w:bCs/>
          <w:sz w:val="22"/>
          <w:szCs w:val="22"/>
          <w:lang w:val="fr-FR"/>
        </w:rPr>
        <w:t xml:space="preserve">, boulevard Edgar Quinet </w:t>
      </w:r>
      <w:r w:rsidR="00905798">
        <w:rPr>
          <w:b/>
          <w:bCs/>
          <w:sz w:val="22"/>
          <w:szCs w:val="22"/>
          <w:lang w:val="fr-FR"/>
        </w:rPr>
        <w:t xml:space="preserve">– Angle de la rue Emile Richard </w:t>
      </w:r>
      <w:r w:rsidR="00AC3BE9" w:rsidRPr="007E6567">
        <w:rPr>
          <w:b/>
          <w:bCs/>
          <w:sz w:val="22"/>
          <w:szCs w:val="22"/>
          <w:lang w:val="fr-FR"/>
        </w:rPr>
        <w:t>75014 PARIS</w:t>
      </w:r>
      <w:r w:rsidR="009942E8">
        <w:rPr>
          <w:color w:val="313433"/>
          <w:w w:val="105"/>
          <w:sz w:val="22"/>
          <w:szCs w:val="22"/>
          <w:lang w:val="fr-FR"/>
        </w:rPr>
        <w:t>.</w:t>
      </w:r>
    </w:p>
    <w:p w14:paraId="514E4BB6" w14:textId="77777777" w:rsidR="001452CF" w:rsidRPr="007E6567" w:rsidRDefault="001452CF" w:rsidP="00420E30">
      <w:pPr>
        <w:contextualSpacing/>
        <w:rPr>
          <w:lang w:val="fr-FR"/>
        </w:rPr>
      </w:pPr>
    </w:p>
    <w:p w14:paraId="7734203B" w14:textId="7ADB7CC3" w:rsidR="00555E0B" w:rsidRPr="007E6567" w:rsidRDefault="00555E0B" w:rsidP="00555E0B">
      <w:pPr>
        <w:contextualSpacing/>
        <w:rPr>
          <w:lang w:val="fr-FR"/>
        </w:rPr>
      </w:pPr>
      <w:r w:rsidRPr="007E6567">
        <w:rPr>
          <w:lang w:val="fr-FR"/>
        </w:rPr>
        <w:t>Nom :</w:t>
      </w:r>
      <w:r w:rsidRPr="007E6567">
        <w:rPr>
          <w:lang w:val="fr-FR"/>
        </w:rPr>
        <w:tab/>
      </w:r>
      <w:r w:rsidRPr="007E6567">
        <w:rPr>
          <w:lang w:val="fr-FR"/>
        </w:rPr>
        <w:tab/>
      </w:r>
      <w:r w:rsidRPr="007E6567">
        <w:rPr>
          <w:lang w:val="fr-FR"/>
        </w:rPr>
        <w:tab/>
      </w:r>
      <w:r w:rsidRPr="007E6567">
        <w:rPr>
          <w:lang w:val="fr-FR"/>
        </w:rPr>
        <w:tab/>
      </w:r>
      <w:r w:rsidRPr="007E6567">
        <w:rPr>
          <w:lang w:val="fr-FR"/>
        </w:rPr>
        <w:tab/>
      </w:r>
      <w:r w:rsidRPr="007E6567">
        <w:rPr>
          <w:lang w:val="fr-FR"/>
        </w:rPr>
        <w:tab/>
      </w:r>
      <w:r w:rsidRPr="007E6567">
        <w:rPr>
          <w:lang w:val="fr-FR"/>
        </w:rPr>
        <w:tab/>
      </w:r>
      <w:r w:rsidRPr="007E6567">
        <w:rPr>
          <w:lang w:val="fr-FR"/>
        </w:rPr>
        <w:tab/>
        <w:t xml:space="preserve">Prénom : </w:t>
      </w:r>
    </w:p>
    <w:p w14:paraId="023A64BD" w14:textId="77777777" w:rsidR="008C1824" w:rsidRPr="007E6567" w:rsidRDefault="008C1824" w:rsidP="00555E0B">
      <w:pPr>
        <w:contextualSpacing/>
        <w:rPr>
          <w:sz w:val="18"/>
          <w:szCs w:val="18"/>
          <w:lang w:val="fr-FR"/>
        </w:rPr>
      </w:pPr>
    </w:p>
    <w:p w14:paraId="0AB39EF2" w14:textId="463365FF" w:rsidR="00420E30" w:rsidRDefault="00555E0B" w:rsidP="00420E30">
      <w:pPr>
        <w:contextualSpacing/>
        <w:rPr>
          <w:lang w:val="fr-FR"/>
        </w:rPr>
      </w:pPr>
      <w:r w:rsidRPr="007E6567">
        <w:rPr>
          <w:lang w:val="fr-FR"/>
        </w:rPr>
        <w:t xml:space="preserve">Téléphone :                                 </w:t>
      </w:r>
      <w:r w:rsidR="00CB5223">
        <w:rPr>
          <w:lang w:val="fr-FR"/>
        </w:rPr>
        <w:tab/>
      </w:r>
      <w:r w:rsidRPr="007E6567">
        <w:rPr>
          <w:lang w:val="fr-FR"/>
        </w:rPr>
        <w:t xml:space="preserve"> Adresse </w:t>
      </w:r>
      <w:r w:rsidR="00E40C7C">
        <w:rPr>
          <w:lang w:val="fr-FR"/>
        </w:rPr>
        <w:t>mail</w:t>
      </w:r>
    </w:p>
    <w:p w14:paraId="27CBF984" w14:textId="77777777" w:rsidR="00420E30" w:rsidRDefault="00420E30" w:rsidP="007E6567">
      <w:pPr>
        <w:contextualSpacing/>
        <w:rPr>
          <w:lang w:val="fr-FR"/>
        </w:rPr>
      </w:pPr>
    </w:p>
    <w:p w14:paraId="3EAD26DC" w14:textId="732F4DF6" w:rsidR="00420E30" w:rsidRDefault="00420E30" w:rsidP="001452CF">
      <w:pPr>
        <w:ind w:left="426"/>
        <w:contextualSpacing/>
        <w:rPr>
          <w:lang w:val="fr-FR"/>
        </w:rPr>
      </w:pPr>
    </w:p>
    <w:p w14:paraId="71B8394A" w14:textId="0A9885B5" w:rsidR="00555E0B" w:rsidRPr="007E6567" w:rsidRDefault="00BE7A6A" w:rsidP="001452CF">
      <w:pPr>
        <w:ind w:left="426"/>
        <w:contextualSpacing/>
        <w:rPr>
          <w:lang w:val="fr-FR"/>
        </w:rPr>
      </w:pPr>
      <w:r w:rsidRPr="007E656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DE4DC" wp14:editId="75DFCA65">
                <wp:simplePos x="0" y="0"/>
                <wp:positionH relativeFrom="margin">
                  <wp:posOffset>28575</wp:posOffset>
                </wp:positionH>
                <wp:positionV relativeFrom="page">
                  <wp:posOffset>9048750</wp:posOffset>
                </wp:positionV>
                <wp:extent cx="180975" cy="171450"/>
                <wp:effectExtent l="0" t="0" r="28575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A4F4C" id="Rectangle : coins arrondis 1" o:spid="_x0000_s1026" style="position:absolute;margin-left:2.25pt;margin-top:712.5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" filled="f" strokecolor="#243f60 [1604]" strokeweight="2pt">
                <w10:wrap anchorx="margin" anchory="page"/>
              </v:roundrect>
            </w:pict>
          </mc:Fallback>
        </mc:AlternateContent>
      </w:r>
      <w:r w:rsidR="00555E0B" w:rsidRPr="007E6567">
        <w:rPr>
          <w:lang w:val="fr-FR"/>
        </w:rPr>
        <w:t>Je suis intéressé</w:t>
      </w:r>
      <w:r w:rsidR="00E40C7C">
        <w:rPr>
          <w:lang w:val="fr-FR"/>
        </w:rPr>
        <w:t>(e)</w:t>
      </w:r>
      <w:r w:rsidR="00555E0B" w:rsidRPr="007E6567">
        <w:rPr>
          <w:lang w:val="fr-FR"/>
        </w:rPr>
        <w:t xml:space="preserve"> par le </w:t>
      </w:r>
      <w:r w:rsidR="00043D91" w:rsidRPr="007E6567">
        <w:rPr>
          <w:lang w:val="fr-FR"/>
        </w:rPr>
        <w:t>C</w:t>
      </w:r>
      <w:r w:rsidR="00555E0B" w:rsidRPr="007E6567">
        <w:rPr>
          <w:lang w:val="fr-FR"/>
        </w:rPr>
        <w:t xml:space="preserve">ontrat de </w:t>
      </w:r>
      <w:r w:rsidR="00043D91" w:rsidRPr="007E6567">
        <w:rPr>
          <w:lang w:val="fr-FR"/>
        </w:rPr>
        <w:t>P</w:t>
      </w:r>
      <w:r w:rsidR="00555E0B" w:rsidRPr="007E6567">
        <w:rPr>
          <w:lang w:val="fr-FR"/>
        </w:rPr>
        <w:t xml:space="preserve">révoyance </w:t>
      </w:r>
      <w:r w:rsidR="00043D91" w:rsidRPr="007E6567">
        <w:rPr>
          <w:lang w:val="fr-FR"/>
        </w:rPr>
        <w:t>O</w:t>
      </w:r>
      <w:r w:rsidR="00555E0B" w:rsidRPr="007E6567">
        <w:rPr>
          <w:lang w:val="fr-FR"/>
        </w:rPr>
        <w:t xml:space="preserve">bsèques. </w:t>
      </w:r>
    </w:p>
    <w:p w14:paraId="599EDF66" w14:textId="71EE9BA1" w:rsidR="00555E0B" w:rsidRPr="007E6567" w:rsidRDefault="00BE7A6A" w:rsidP="001452CF">
      <w:pPr>
        <w:ind w:left="426"/>
        <w:contextualSpacing/>
        <w:rPr>
          <w:lang w:val="fr-FR"/>
        </w:rPr>
      </w:pPr>
      <w:r w:rsidRPr="007E656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FE254" wp14:editId="1DD00E75">
                <wp:simplePos x="0" y="0"/>
                <wp:positionH relativeFrom="margin">
                  <wp:posOffset>28575</wp:posOffset>
                </wp:positionH>
                <wp:positionV relativeFrom="page">
                  <wp:posOffset>9320530</wp:posOffset>
                </wp:positionV>
                <wp:extent cx="180975" cy="171450"/>
                <wp:effectExtent l="0" t="0" r="28575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B89D1" id="Rectangle : coins arrondis 2" o:spid="_x0000_s1026" style="position:absolute;margin-left:2.25pt;margin-top:733.9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" filled="f" strokecolor="#243f60 [1604]" strokeweight="2pt">
                <w10:wrap anchorx="margin" anchory="page"/>
              </v:roundrect>
            </w:pict>
          </mc:Fallback>
        </mc:AlternateContent>
      </w:r>
      <w:r w:rsidR="00555E0B" w:rsidRPr="007E6567">
        <w:rPr>
          <w:lang w:val="fr-FR"/>
        </w:rPr>
        <w:t xml:space="preserve"> </w:t>
      </w:r>
    </w:p>
    <w:p w14:paraId="171A7D83" w14:textId="6D9EC9FA" w:rsidR="00420E30" w:rsidRDefault="00555E0B" w:rsidP="00420E30">
      <w:pPr>
        <w:ind w:left="426"/>
        <w:contextualSpacing/>
        <w:rPr>
          <w:lang w:val="fr-FR"/>
        </w:rPr>
      </w:pPr>
      <w:r w:rsidRPr="007E6567">
        <w:rPr>
          <w:lang w:val="fr-FR"/>
        </w:rPr>
        <w:t>Je suis intéressé</w:t>
      </w:r>
      <w:r w:rsidR="00BE7A6A">
        <w:rPr>
          <w:lang w:val="fr-FR"/>
        </w:rPr>
        <w:t xml:space="preserve">(e) </w:t>
      </w:r>
      <w:r w:rsidRPr="007E6567">
        <w:rPr>
          <w:lang w:val="fr-FR"/>
        </w:rPr>
        <w:t xml:space="preserve">par le </w:t>
      </w:r>
      <w:r w:rsidR="00BE7A6A">
        <w:rPr>
          <w:lang w:val="fr-FR"/>
        </w:rPr>
        <w:t>C</w:t>
      </w:r>
      <w:r w:rsidR="00BE7A6A" w:rsidRPr="007E6567">
        <w:rPr>
          <w:lang w:val="fr-FR"/>
        </w:rPr>
        <w:t xml:space="preserve">ontrat </w:t>
      </w:r>
      <w:r w:rsidRPr="007E6567">
        <w:rPr>
          <w:lang w:val="fr-FR"/>
        </w:rPr>
        <w:t>Organisation</w:t>
      </w:r>
      <w:r w:rsidR="00BE7A6A">
        <w:rPr>
          <w:lang w:val="fr-FR"/>
        </w:rPr>
        <w:t>.</w:t>
      </w:r>
    </w:p>
    <w:p w14:paraId="44D514FC" w14:textId="77777777" w:rsidR="00410308" w:rsidRPr="007E6567" w:rsidRDefault="00410308" w:rsidP="00420E30">
      <w:pPr>
        <w:ind w:left="426"/>
        <w:contextualSpacing/>
        <w:rPr>
          <w:lang w:val="fr-FR"/>
        </w:rPr>
      </w:pPr>
    </w:p>
    <w:p w14:paraId="6CBB2E0F" w14:textId="51F586CC" w:rsidR="00776442" w:rsidRPr="00134058" w:rsidRDefault="003B540E">
      <w:pPr>
        <w:contextualSpacing/>
        <w:rPr>
          <w:lang w:val="fr-FR"/>
        </w:rPr>
      </w:pPr>
      <w:r w:rsidRPr="007E6567">
        <w:rPr>
          <w:lang w:val="fr-FR"/>
        </w:rPr>
        <w:t xml:space="preserve">Un conseiller de l’Organisation funéraire </w:t>
      </w:r>
      <w:r w:rsidR="008C1824" w:rsidRPr="007E6567">
        <w:rPr>
          <w:lang w:val="fr-FR"/>
        </w:rPr>
        <w:t xml:space="preserve">prendra alors contact avec vous </w:t>
      </w:r>
      <w:r w:rsidR="00AC3BE9" w:rsidRPr="007E6567">
        <w:rPr>
          <w:lang w:val="fr-FR"/>
        </w:rPr>
        <w:t>rapidement</w:t>
      </w:r>
      <w:r w:rsidRPr="007E6567">
        <w:rPr>
          <w:lang w:val="fr-FR"/>
        </w:rPr>
        <w:t>.</w:t>
      </w:r>
    </w:p>
    <w:sectPr w:rsidR="00776442" w:rsidRPr="00134058" w:rsidSect="005A2638">
      <w:footerReference w:type="default" r:id="rId12"/>
      <w:type w:val="continuous"/>
      <w:pgSz w:w="11920" w:h="16840"/>
      <w:pgMar w:top="284" w:right="720" w:bottom="567" w:left="567" w:header="720" w:footer="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9E18" w14:textId="77777777" w:rsidR="00B51BDF" w:rsidRDefault="00B51BDF" w:rsidP="005A2638">
      <w:r>
        <w:separator/>
      </w:r>
    </w:p>
  </w:endnote>
  <w:endnote w:type="continuationSeparator" w:id="0">
    <w:p w14:paraId="2A13F087" w14:textId="77777777" w:rsidR="00B51BDF" w:rsidRDefault="00B51BDF" w:rsidP="005A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5616" w14:textId="2E8D6A6E" w:rsidR="005A2638" w:rsidRDefault="005A2638">
    <w:pPr>
      <w:pStyle w:val="Pieddepage"/>
    </w:pPr>
    <w:r>
      <w:t xml:space="preserve"> </w:t>
    </w:r>
    <w:r>
      <w:ptab w:relativeTo="margin" w:alignment="center" w:leader="none"/>
    </w:r>
    <w:r>
      <w:ptab w:relativeTo="margin" w:alignment="right" w:leader="none"/>
    </w:r>
    <w:proofErr w:type="spellStart"/>
    <w:r>
      <w:t>Octobre</w:t>
    </w:r>
    <w:proofErr w:type="spellEnd"/>
    <w:r>
      <w:t xml:space="preserve"> 2021</w:t>
    </w:r>
  </w:p>
  <w:p w14:paraId="6F641AD9" w14:textId="77777777" w:rsidR="005A2638" w:rsidRDefault="005A26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0BE72" w14:textId="77777777" w:rsidR="00B51BDF" w:rsidRDefault="00B51BDF" w:rsidP="005A2638">
      <w:r>
        <w:separator/>
      </w:r>
    </w:p>
  </w:footnote>
  <w:footnote w:type="continuationSeparator" w:id="0">
    <w:p w14:paraId="4C0F3F4E" w14:textId="77777777" w:rsidR="00B51BDF" w:rsidRDefault="00B51BDF" w:rsidP="005A2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476" w:hanging="360"/>
      </w:pPr>
      <w:rPr>
        <w:b w:val="0"/>
        <w:w w:val="94"/>
      </w:rPr>
    </w:lvl>
    <w:lvl w:ilvl="1">
      <w:numFmt w:val="bullet"/>
      <w:lvlText w:val="•"/>
      <w:lvlJc w:val="left"/>
      <w:pPr>
        <w:ind w:left="912" w:hanging="351"/>
      </w:pPr>
      <w:rPr>
        <w:rFonts w:ascii="Arial" w:hAnsi="Arial"/>
        <w:b w:val="0"/>
        <w:color w:val="2A6B93"/>
        <w:w w:val="107"/>
        <w:sz w:val="24"/>
      </w:rPr>
    </w:lvl>
    <w:lvl w:ilvl="2">
      <w:numFmt w:val="bullet"/>
      <w:lvlText w:val="►"/>
      <w:lvlJc w:val="left"/>
      <w:pPr>
        <w:ind w:left="1126" w:hanging="416"/>
      </w:pPr>
      <w:rPr>
        <w:rFonts w:ascii="Arial" w:hAnsi="Arial"/>
        <w:b w:val="0"/>
        <w:color w:val="333333"/>
        <w:w w:val="47"/>
        <w:sz w:val="53"/>
      </w:rPr>
    </w:lvl>
    <w:lvl w:ilvl="3">
      <w:numFmt w:val="bullet"/>
      <w:lvlText w:val="•"/>
      <w:lvlJc w:val="left"/>
      <w:pPr>
        <w:ind w:left="940" w:hanging="416"/>
      </w:pPr>
    </w:lvl>
    <w:lvl w:ilvl="4">
      <w:numFmt w:val="bullet"/>
      <w:lvlText w:val="•"/>
      <w:lvlJc w:val="left"/>
      <w:pPr>
        <w:ind w:left="1240" w:hanging="416"/>
      </w:pPr>
    </w:lvl>
    <w:lvl w:ilvl="5">
      <w:numFmt w:val="bullet"/>
      <w:lvlText w:val="•"/>
      <w:lvlJc w:val="left"/>
      <w:pPr>
        <w:ind w:left="2590" w:hanging="416"/>
      </w:pPr>
    </w:lvl>
    <w:lvl w:ilvl="6">
      <w:numFmt w:val="bullet"/>
      <w:lvlText w:val="•"/>
      <w:lvlJc w:val="left"/>
      <w:pPr>
        <w:ind w:left="3940" w:hanging="416"/>
      </w:pPr>
    </w:lvl>
    <w:lvl w:ilvl="7">
      <w:numFmt w:val="bullet"/>
      <w:lvlText w:val="•"/>
      <w:lvlJc w:val="left"/>
      <w:pPr>
        <w:ind w:left="5290" w:hanging="416"/>
      </w:pPr>
    </w:lvl>
    <w:lvl w:ilvl="8">
      <w:numFmt w:val="bullet"/>
      <w:lvlText w:val="•"/>
      <w:lvlJc w:val="left"/>
      <w:pPr>
        <w:ind w:left="6640" w:hanging="41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F2"/>
    <w:rsid w:val="0002121E"/>
    <w:rsid w:val="00043D91"/>
    <w:rsid w:val="00074E88"/>
    <w:rsid w:val="000A7366"/>
    <w:rsid w:val="000B172E"/>
    <w:rsid w:val="0011173A"/>
    <w:rsid w:val="00134058"/>
    <w:rsid w:val="001452CF"/>
    <w:rsid w:val="002001CB"/>
    <w:rsid w:val="00356D07"/>
    <w:rsid w:val="003772DA"/>
    <w:rsid w:val="00386343"/>
    <w:rsid w:val="003A69F1"/>
    <w:rsid w:val="003B540E"/>
    <w:rsid w:val="00410308"/>
    <w:rsid w:val="00420E30"/>
    <w:rsid w:val="00491B3B"/>
    <w:rsid w:val="004C5655"/>
    <w:rsid w:val="004C767E"/>
    <w:rsid w:val="005118BF"/>
    <w:rsid w:val="00555E0B"/>
    <w:rsid w:val="005A2638"/>
    <w:rsid w:val="005C2C50"/>
    <w:rsid w:val="00610B11"/>
    <w:rsid w:val="00653491"/>
    <w:rsid w:val="006778D0"/>
    <w:rsid w:val="00683C44"/>
    <w:rsid w:val="006864BE"/>
    <w:rsid w:val="006938DF"/>
    <w:rsid w:val="00695AF3"/>
    <w:rsid w:val="00776442"/>
    <w:rsid w:val="007B7193"/>
    <w:rsid w:val="007E6567"/>
    <w:rsid w:val="008C1824"/>
    <w:rsid w:val="008C44F2"/>
    <w:rsid w:val="008E4F02"/>
    <w:rsid w:val="00905798"/>
    <w:rsid w:val="009942E8"/>
    <w:rsid w:val="009A3513"/>
    <w:rsid w:val="009C33FE"/>
    <w:rsid w:val="009D1049"/>
    <w:rsid w:val="00A0462D"/>
    <w:rsid w:val="00A821D9"/>
    <w:rsid w:val="00AC3BE9"/>
    <w:rsid w:val="00B51BDF"/>
    <w:rsid w:val="00BC31E6"/>
    <w:rsid w:val="00BE7A6A"/>
    <w:rsid w:val="00C24765"/>
    <w:rsid w:val="00C54378"/>
    <w:rsid w:val="00CB5223"/>
    <w:rsid w:val="00CF67C2"/>
    <w:rsid w:val="00D87B85"/>
    <w:rsid w:val="00D902B0"/>
    <w:rsid w:val="00DB4CF8"/>
    <w:rsid w:val="00DC44D3"/>
    <w:rsid w:val="00E40C7C"/>
    <w:rsid w:val="00E50D54"/>
    <w:rsid w:val="00E7763E"/>
    <w:rsid w:val="00EE69C7"/>
    <w:rsid w:val="00F34287"/>
    <w:rsid w:val="00F72040"/>
    <w:rsid w:val="00FB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E3E735"/>
  <w15:docId w15:val="{B230C070-DED7-41C4-B586-5C265C6E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spacing w:before="62"/>
      <w:ind w:left="108"/>
      <w:outlineLvl w:val="0"/>
    </w:pPr>
    <w:rPr>
      <w:b/>
      <w:bCs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8E4F02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A26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2638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5A26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2638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2C5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2C50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92F62-15DE-FF49-B7BA-D955067B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yves</cp:lastModifiedBy>
  <cp:revision>5</cp:revision>
  <cp:lastPrinted>2021-09-21T06:40:00Z</cp:lastPrinted>
  <dcterms:created xsi:type="dcterms:W3CDTF">2021-09-21T11:58:00Z</dcterms:created>
  <dcterms:modified xsi:type="dcterms:W3CDTF">2021-09-27T08:45:00Z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Xerox WorkCentre 7830</vt:lpwstr>
  </property>
  <property fmtid="{D5CDD505-2E9C-101B-9397-08002B2CF9AE}" pid="4" name="LastSaved">
    <vt:filetime>2021-05-19T00:00:00Z</vt:filetime>
  </property>
</Properties>
</file>